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D" w:rsidRDefault="00236B94">
      <w:pPr>
        <w:jc w:val="right"/>
      </w:pPr>
      <w:bookmarkStart w:id="0" w:name="_GoBack"/>
      <w:bookmarkEnd w:id="0"/>
      <w:r>
        <w:t xml:space="preserve">Przysucha </w:t>
      </w:r>
      <w:r w:rsidR="00746F6C">
        <w:t xml:space="preserve"> </w:t>
      </w:r>
      <w:r>
        <w:t>1</w:t>
      </w:r>
      <w:r w:rsidR="00F04ED8">
        <w:t>7</w:t>
      </w:r>
      <w:r>
        <w:t>.02</w:t>
      </w:r>
      <w:r w:rsidR="00746F6C">
        <w:t>.201</w:t>
      </w:r>
      <w:r>
        <w:t>4</w:t>
      </w:r>
      <w:r w:rsidR="00746F6C">
        <w:t xml:space="preserve"> r.</w:t>
      </w:r>
    </w:p>
    <w:p w:rsidR="00DB270D" w:rsidRDefault="00746F6C">
      <w:r>
        <w:t xml:space="preserve">OGŁOSZENIE O WYBORZE NAJKORZYSTNIEJSZEJ OFERTY W POSTĘPOWANIU UBEZPIECZENIE ODPOWIEDZIALNOŚCI CYWILNEJ </w:t>
      </w:r>
      <w:r w:rsidR="00C52749">
        <w:t>I</w:t>
      </w:r>
      <w:r>
        <w:t xml:space="preserve"> </w:t>
      </w:r>
      <w:r w:rsidR="00F04ED8">
        <w:t xml:space="preserve">UBEZPIECZENIA </w:t>
      </w:r>
      <w:r w:rsidR="00C52749">
        <w:t>KOMUNIKACYJNE</w:t>
      </w:r>
      <w:r>
        <w:t xml:space="preserve">  SAMODZIELNEGO PUBLICZNEGO </w:t>
      </w:r>
      <w:r w:rsidR="00F04ED8">
        <w:t xml:space="preserve">ZESPOŁU </w:t>
      </w:r>
      <w:r>
        <w:t>ZAKŁAD</w:t>
      </w:r>
      <w:r w:rsidR="00F04ED8">
        <w:t>ÓW</w:t>
      </w:r>
      <w:r>
        <w:t xml:space="preserve"> OPIEKI ZDROWOTNEJ W </w:t>
      </w:r>
      <w:r w:rsidR="00236B94">
        <w:t xml:space="preserve"> PRZYSUSZE. </w:t>
      </w:r>
      <w:r>
        <w:t xml:space="preserve">Dotyczy: postępowania o udzielenie zamówienia publicznego przeprowadzonego w trybie przetargu nieograniczonego: „Ubezpieczenie odpowiedzialności cywilnej </w:t>
      </w:r>
      <w:r w:rsidR="00C52749">
        <w:t>i komunikacyjne</w:t>
      </w:r>
      <w:r>
        <w:t xml:space="preserve"> Samodzielnego Publicznego Zakładu Opieki Zdrowotnej w </w:t>
      </w:r>
      <w:r w:rsidR="00236B94">
        <w:t>Przysusze</w:t>
      </w:r>
      <w:r>
        <w:t xml:space="preserve">” w podziale na </w:t>
      </w:r>
      <w:r w:rsidR="00236B94">
        <w:t xml:space="preserve">2 </w:t>
      </w:r>
      <w:r>
        <w:t xml:space="preserve">zadania opublikowanego w Biuletynie Zamówień Publicznych z dnia </w:t>
      </w:r>
      <w:r w:rsidR="00236B94">
        <w:t>05.02</w:t>
      </w:r>
      <w:r>
        <w:t>.201</w:t>
      </w:r>
      <w:r w:rsidR="00236B94">
        <w:t>4</w:t>
      </w:r>
      <w:r>
        <w:t xml:space="preserve"> r. nr ogłoszenia </w:t>
      </w:r>
      <w:hyperlink r:id="rId6" w:tgtFrame="_blank" w:history="1">
        <w:r w:rsidR="00236B94" w:rsidRPr="00236B94">
          <w:rPr>
            <w:rStyle w:val="Hipercze"/>
            <w:rFonts w:asciiTheme="minorHAnsi" w:hAnsiTheme="minorHAnsi"/>
            <w:bCs/>
            <w:color w:val="000000" w:themeColor="text1"/>
            <w:u w:val="none"/>
            <w:shd w:val="clear" w:color="auto" w:fill="FFFFFF"/>
          </w:rPr>
          <w:t>41352-2014</w:t>
        </w:r>
      </w:hyperlink>
    </w:p>
    <w:p w:rsidR="00DB270D" w:rsidRDefault="00746F6C">
      <w:pPr>
        <w:rPr>
          <w:b/>
          <w:u w:val="single"/>
        </w:rPr>
      </w:pPr>
      <w:r>
        <w:rPr>
          <w:b/>
          <w:u w:val="single"/>
        </w:rPr>
        <w:t xml:space="preserve">Część pierwsza – </w:t>
      </w:r>
      <w:r w:rsidR="00236B94">
        <w:rPr>
          <w:b/>
          <w:u w:val="single"/>
        </w:rPr>
        <w:t>ubezpieczenie odpowiedzialności cywilnej</w:t>
      </w:r>
    </w:p>
    <w:p w:rsidR="00DB270D" w:rsidRDefault="00746F6C">
      <w:r>
        <w:t xml:space="preserve">W wyznaczonym terminie tj. do dnia </w:t>
      </w:r>
      <w:r w:rsidR="00236B94">
        <w:t>14.02</w:t>
      </w:r>
      <w:r>
        <w:t>.201</w:t>
      </w:r>
      <w:r w:rsidR="00236B94">
        <w:t>4</w:t>
      </w:r>
      <w:r w:rsidR="005C30B5">
        <w:t xml:space="preserve"> </w:t>
      </w:r>
      <w:r>
        <w:t>r. do godz.</w:t>
      </w:r>
      <w:r w:rsidR="00236B94">
        <w:t>10</w:t>
      </w:r>
      <w:r>
        <w:t>.</w:t>
      </w:r>
      <w:r w:rsidR="005C30B5">
        <w:t>00</w:t>
      </w:r>
      <w:r>
        <w:t xml:space="preserve">  wpłynęł</w:t>
      </w:r>
      <w:r w:rsidR="00A772F9">
        <w:t>y</w:t>
      </w:r>
      <w:r>
        <w:t xml:space="preserve"> </w:t>
      </w:r>
      <w:r w:rsidR="00B857E3">
        <w:t>dwie</w:t>
      </w:r>
      <w:r w:rsidR="00236B94">
        <w:t xml:space="preserve"> </w:t>
      </w:r>
      <w:r>
        <w:t>ważn</w:t>
      </w:r>
      <w:r w:rsidR="00A772F9">
        <w:t>e</w:t>
      </w:r>
      <w:r>
        <w:t xml:space="preserve"> ofert</w:t>
      </w:r>
      <w:r w:rsidR="00A772F9">
        <w:t>y</w:t>
      </w:r>
      <w:r>
        <w:t xml:space="preserve"> złożon</w:t>
      </w:r>
      <w:r w:rsidR="00A772F9">
        <w:t>e</w:t>
      </w:r>
      <w:r>
        <w:t xml:space="preserve"> przez: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5084"/>
        <w:gridCol w:w="2410"/>
        <w:gridCol w:w="1559"/>
      </w:tblGrid>
      <w:tr w:rsidR="00DB270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70D" w:rsidRDefault="00746F6C">
            <w:pPr>
              <w:spacing w:after="0" w:line="240" w:lineRule="auto"/>
            </w:pPr>
            <w:r>
              <w:t>Numer oferty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70D" w:rsidRDefault="00746F6C">
            <w:pPr>
              <w:spacing w:after="0" w:line="240" w:lineRule="auto"/>
            </w:pPr>
            <w: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70D" w:rsidRDefault="00746F6C">
            <w:pPr>
              <w:spacing w:after="0" w:line="240" w:lineRule="auto"/>
            </w:pPr>
            <w:r>
              <w:t>Kryterium oceny: cena 100%</w:t>
            </w:r>
          </w:p>
          <w:p w:rsidR="00DB270D" w:rsidRDefault="00746F6C">
            <w:pPr>
              <w:spacing w:after="0" w:line="240" w:lineRule="auto"/>
            </w:pPr>
            <w:r>
              <w:t>Liczba przyznanych punktów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70D" w:rsidRDefault="00746F6C">
            <w:pPr>
              <w:spacing w:after="0" w:line="240" w:lineRule="auto"/>
            </w:pPr>
            <w:r>
              <w:t>Kolejność ofert wg. Kryterium ceny</w:t>
            </w:r>
          </w:p>
        </w:tc>
      </w:tr>
      <w:tr w:rsidR="00C5274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49" w:rsidRDefault="00A772F9">
            <w:pPr>
              <w:spacing w:after="0" w:line="240" w:lineRule="auto"/>
            </w:pPr>
            <w:r>
              <w:t>2.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49" w:rsidRDefault="00A772F9" w:rsidP="00A772F9">
            <w:pPr>
              <w:spacing w:after="0" w:line="240" w:lineRule="auto"/>
            </w:pPr>
            <w:r>
              <w:t>Powszechny Zakład Ubezpieczeń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49" w:rsidRDefault="00A772F9">
            <w:pPr>
              <w:spacing w:after="0" w:line="240" w:lineRule="auto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49" w:rsidRDefault="00C52749">
            <w:pPr>
              <w:spacing w:after="0" w:line="240" w:lineRule="auto"/>
            </w:pPr>
            <w:r>
              <w:t>1.</w:t>
            </w:r>
          </w:p>
        </w:tc>
      </w:tr>
      <w:tr w:rsidR="005C30B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B5" w:rsidRDefault="00A772F9">
            <w:pPr>
              <w:spacing w:after="0" w:line="240" w:lineRule="auto"/>
            </w:pPr>
            <w:r>
              <w:t>1.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B5" w:rsidRDefault="00A772F9" w:rsidP="005C30B5">
            <w:pPr>
              <w:spacing w:after="0" w:line="240" w:lineRule="auto"/>
            </w:pPr>
            <w:r>
              <w:t>Towarzystwo Ubezpieczeń INTER Polska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B5" w:rsidRDefault="00A772F9">
            <w:pPr>
              <w:spacing w:after="0" w:line="240" w:lineRule="auto"/>
            </w:pPr>
            <w:r>
              <w:t xml:space="preserve"> 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B5" w:rsidRDefault="00842B6C">
            <w:pPr>
              <w:spacing w:after="0" w:line="240" w:lineRule="auto"/>
            </w:pPr>
            <w:r>
              <w:t>2.</w:t>
            </w:r>
          </w:p>
        </w:tc>
      </w:tr>
    </w:tbl>
    <w:p w:rsidR="00DB270D" w:rsidRDefault="00746F6C" w:rsidP="00A54DBA">
      <w:pPr>
        <w:spacing w:after="0" w:line="240" w:lineRule="auto"/>
      </w:pPr>
      <w:r>
        <w:t xml:space="preserve">Oferta nr </w:t>
      </w:r>
      <w:r w:rsidR="00A772F9">
        <w:t>2</w:t>
      </w:r>
      <w:r w:rsidR="00236B94">
        <w:t xml:space="preserve"> </w:t>
      </w:r>
      <w:r>
        <w:t xml:space="preserve">złożona przez </w:t>
      </w:r>
      <w:r w:rsidR="00A772F9">
        <w:t xml:space="preserve">Powszechny Zakład Ubezpieczeń S.A. </w:t>
      </w:r>
      <w:r>
        <w:t>uzyskała maksymalną liczbę punktów i jest ofertą najkorzystniejszą. Nie odrzucono żadnych ofert. Nie wykluczono z postępowania żadnych Wykonawców.</w:t>
      </w:r>
    </w:p>
    <w:p w:rsidR="00DB270D" w:rsidRDefault="00DB270D"/>
    <w:p w:rsidR="00A54DBA" w:rsidRDefault="00236B94" w:rsidP="00A54DBA">
      <w:pPr>
        <w:rPr>
          <w:b/>
          <w:u w:val="single"/>
        </w:rPr>
      </w:pPr>
      <w:r>
        <w:rPr>
          <w:b/>
          <w:u w:val="single"/>
        </w:rPr>
        <w:t xml:space="preserve">Część druga </w:t>
      </w:r>
      <w:r w:rsidR="00746F6C">
        <w:rPr>
          <w:b/>
          <w:u w:val="single"/>
        </w:rPr>
        <w:t xml:space="preserve">– </w:t>
      </w:r>
      <w:r w:rsidR="00A54DBA">
        <w:rPr>
          <w:b/>
          <w:u w:val="single"/>
        </w:rPr>
        <w:t>ubezpieczenia komunikacyjne</w:t>
      </w:r>
    </w:p>
    <w:p w:rsidR="00A54DBA" w:rsidRDefault="00A54DBA" w:rsidP="00A54DBA">
      <w:r>
        <w:t xml:space="preserve">W wyznaczonym terminie tj. </w:t>
      </w:r>
      <w:r w:rsidR="00236B94">
        <w:t>do dnia 14.02.2014 r. do godz.10</w:t>
      </w:r>
      <w:r w:rsidR="00C84BE6">
        <w:t xml:space="preserve">.00  </w:t>
      </w:r>
      <w:r>
        <w:t>wpłynęł</w:t>
      </w:r>
      <w:r w:rsidR="00A772F9">
        <w:t>a</w:t>
      </w:r>
      <w:r>
        <w:t xml:space="preserve"> </w:t>
      </w:r>
      <w:r w:rsidR="00A772F9">
        <w:t>jedna</w:t>
      </w:r>
      <w:r>
        <w:t xml:space="preserve">  ważn</w:t>
      </w:r>
      <w:r w:rsidR="00A772F9">
        <w:t>a</w:t>
      </w:r>
      <w:r>
        <w:t xml:space="preserve"> ofert</w:t>
      </w:r>
      <w:r w:rsidR="00A772F9">
        <w:t>a</w:t>
      </w:r>
      <w:r>
        <w:t xml:space="preserve"> złożone przez: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5084"/>
        <w:gridCol w:w="2410"/>
        <w:gridCol w:w="1559"/>
      </w:tblGrid>
      <w:tr w:rsidR="00A54DBA" w:rsidTr="00F935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Numer oferty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Kryterium oceny: cena 100%</w:t>
            </w:r>
          </w:p>
          <w:p w:rsidR="00A54DBA" w:rsidRDefault="00A54DBA" w:rsidP="00F935E9">
            <w:pPr>
              <w:spacing w:after="0" w:line="240" w:lineRule="auto"/>
            </w:pPr>
            <w:r>
              <w:t>Liczba przyznanych punktów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Kolejność ofert wg. Kryterium ceny</w:t>
            </w:r>
          </w:p>
        </w:tc>
      </w:tr>
      <w:tr w:rsidR="00B857E3" w:rsidTr="00F935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F935E9">
            <w:pPr>
              <w:spacing w:after="0" w:line="240" w:lineRule="auto"/>
            </w:pPr>
            <w:r>
              <w:t>2.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Powszechny Zakład Ubezpieczeń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1.</w:t>
            </w:r>
          </w:p>
        </w:tc>
      </w:tr>
    </w:tbl>
    <w:p w:rsidR="00B857E3" w:rsidRDefault="00B857E3" w:rsidP="00236B94">
      <w:pPr>
        <w:spacing w:after="0" w:line="240" w:lineRule="auto"/>
      </w:pPr>
    </w:p>
    <w:p w:rsidR="00DB270D" w:rsidRDefault="00A54DBA" w:rsidP="00236B94">
      <w:pPr>
        <w:spacing w:after="0" w:line="240" w:lineRule="auto"/>
      </w:pPr>
      <w:r>
        <w:t xml:space="preserve">Oferta nr </w:t>
      </w:r>
      <w:r w:rsidR="00B857E3">
        <w:t>2</w:t>
      </w:r>
      <w:r w:rsidR="00236B94">
        <w:t xml:space="preserve"> </w:t>
      </w:r>
      <w:r>
        <w:t xml:space="preserve">złożona przez </w:t>
      </w:r>
      <w:r w:rsidR="00B857E3">
        <w:t>Powszechny Zakład Ubezpieczeń S.A.</w:t>
      </w:r>
      <w:r>
        <w:t xml:space="preserve"> uzyskała maksymalną liczbę punktów i jest ofertą najkorzystniejszą. Nie odrzucono żadnych ofert. Nie wykluczono z postępowania żadnych Wykonawców.</w:t>
      </w:r>
    </w:p>
    <w:p w:rsidR="00236B94" w:rsidRDefault="00236B94" w:rsidP="00236B94">
      <w:pPr>
        <w:spacing w:after="0" w:line="240" w:lineRule="auto"/>
      </w:pPr>
    </w:p>
    <w:p w:rsidR="00F04ED8" w:rsidRDefault="00F04ED8" w:rsidP="00F04ED8">
      <w:r>
        <w:t xml:space="preserve">Zamawiający unieważnia postępowanie dotyczące Zadania II – cena najkorzystniejszej oferty złożonej w postępowaniu przewyższa kwotę, którą zamawiający przeznaczył na sfinansowanie zamówienia. Podstawa prawna: art.93 ust. 1 pkt 4 ustawy Prawo zamówień publicznych.                                                   </w:t>
      </w:r>
    </w:p>
    <w:p w:rsidR="008678B3" w:rsidRDefault="008678B3">
      <w:r>
        <w:t>Umow</w:t>
      </w:r>
      <w:r w:rsidR="00F04ED8">
        <w:t>a</w:t>
      </w:r>
      <w:r>
        <w:t xml:space="preserve"> w sprawie zamówienia publicznego </w:t>
      </w:r>
      <w:r w:rsidR="00F04ED8">
        <w:t xml:space="preserve">dotycząca Zadania I </w:t>
      </w:r>
      <w:r>
        <w:t>będ</w:t>
      </w:r>
      <w:r w:rsidR="00F04ED8">
        <w:t>zie</w:t>
      </w:r>
      <w:r>
        <w:t xml:space="preserve"> zawarte po upływie terminu wskazanego w art. 94 ustawy Prawo Zamówień Publicznych.</w:t>
      </w:r>
    </w:p>
    <w:p w:rsidR="00DB270D" w:rsidRDefault="00746F6C">
      <w:pPr>
        <w:jc w:val="right"/>
      </w:pPr>
      <w:r>
        <w:t>Zatwierdził</w:t>
      </w:r>
    </w:p>
    <w:p w:rsidR="00DB270D" w:rsidRDefault="00746F6C" w:rsidP="00236B94">
      <w:pPr>
        <w:jc w:val="right"/>
      </w:pPr>
      <w:r>
        <w:t xml:space="preserve">Grzegorz </w:t>
      </w:r>
      <w:r w:rsidR="00236B94">
        <w:t>Dziekan</w:t>
      </w:r>
      <w:r>
        <w:t xml:space="preserve"> -Dyrektor</w:t>
      </w:r>
    </w:p>
    <w:sectPr w:rsidR="00DB270D" w:rsidSect="005769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3C" w:rsidRDefault="001D0E3C">
      <w:pPr>
        <w:spacing w:after="0" w:line="240" w:lineRule="auto"/>
      </w:pPr>
      <w:r>
        <w:separator/>
      </w:r>
    </w:p>
  </w:endnote>
  <w:endnote w:type="continuationSeparator" w:id="0">
    <w:p w:rsidR="001D0E3C" w:rsidRDefault="001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3C" w:rsidRDefault="001D0E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0E3C" w:rsidRDefault="001D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D"/>
    <w:rsid w:val="000424E0"/>
    <w:rsid w:val="001403CB"/>
    <w:rsid w:val="001D0E3C"/>
    <w:rsid w:val="00236B94"/>
    <w:rsid w:val="00362002"/>
    <w:rsid w:val="00364996"/>
    <w:rsid w:val="003D743B"/>
    <w:rsid w:val="004B1A96"/>
    <w:rsid w:val="004F6BC5"/>
    <w:rsid w:val="00566B51"/>
    <w:rsid w:val="00576959"/>
    <w:rsid w:val="005C30B5"/>
    <w:rsid w:val="00746F6C"/>
    <w:rsid w:val="007F6EE4"/>
    <w:rsid w:val="00842B6C"/>
    <w:rsid w:val="00855DE1"/>
    <w:rsid w:val="008678B3"/>
    <w:rsid w:val="00A54DBA"/>
    <w:rsid w:val="00A772F9"/>
    <w:rsid w:val="00B857E3"/>
    <w:rsid w:val="00C52749"/>
    <w:rsid w:val="00C84BE6"/>
    <w:rsid w:val="00C914C4"/>
    <w:rsid w:val="00CF4AEE"/>
    <w:rsid w:val="00DB270D"/>
    <w:rsid w:val="00E12D84"/>
    <w:rsid w:val="00ED5ECC"/>
    <w:rsid w:val="00F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99B7-1DA0-438F-BCCA-B102B75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6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zp1.portal.uzp.gov.pl/index.php?ogloszenie=show&amp;pozycja=41352&amp;rok=2014-02-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Sławomir Marasek</cp:lastModifiedBy>
  <cp:revision>2</cp:revision>
  <dcterms:created xsi:type="dcterms:W3CDTF">2014-02-17T06:28:00Z</dcterms:created>
  <dcterms:modified xsi:type="dcterms:W3CDTF">2014-02-17T06:28:00Z</dcterms:modified>
</cp:coreProperties>
</file>